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7BF" w:rsidRDefault="001617BF" w:rsidP="001617BF">
      <w:pPr>
        <w:pStyle w:val="a4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Приложение № 2</w:t>
      </w:r>
      <w:bookmarkStart w:id="0" w:name="_GoBack"/>
      <w:bookmarkEnd w:id="0"/>
    </w:p>
    <w:p w:rsidR="001617BF" w:rsidRDefault="001617BF" w:rsidP="001617BF">
      <w:pPr>
        <w:pStyle w:val="a4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 Приказу от 22.10.2025 № 222</w:t>
      </w:r>
    </w:p>
    <w:p w:rsidR="001617BF" w:rsidRPr="000F7BA3" w:rsidRDefault="001617BF" w:rsidP="001617B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7BA3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1617BF" w:rsidRDefault="001617BF" w:rsidP="001617B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7BA3">
        <w:rPr>
          <w:rFonts w:ascii="Times New Roman" w:hAnsi="Times New Roman" w:cs="Times New Roman"/>
          <w:b/>
          <w:sz w:val="28"/>
          <w:szCs w:val="28"/>
        </w:rPr>
        <w:t xml:space="preserve">ОБ ОЦЕНКЕ КОРРУПЦИОННЫХ РИСКОВ </w:t>
      </w:r>
    </w:p>
    <w:p w:rsidR="001617BF" w:rsidRPr="000F7BA3" w:rsidRDefault="001617BF" w:rsidP="001617B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7BA3">
        <w:rPr>
          <w:rFonts w:ascii="Times New Roman" w:hAnsi="Times New Roman" w:cs="Times New Roman"/>
          <w:b/>
          <w:sz w:val="28"/>
          <w:szCs w:val="28"/>
        </w:rPr>
        <w:t>В ГБУЗ НО «</w:t>
      </w:r>
      <w:r>
        <w:rPr>
          <w:rFonts w:ascii="Times New Roman" w:hAnsi="Times New Roman" w:cs="Times New Roman"/>
          <w:b/>
          <w:sz w:val="28"/>
          <w:szCs w:val="28"/>
        </w:rPr>
        <w:t>Роддом №1</w:t>
      </w:r>
      <w:r w:rsidRPr="000F7BA3">
        <w:rPr>
          <w:rFonts w:ascii="Times New Roman" w:hAnsi="Times New Roman" w:cs="Times New Roman"/>
          <w:b/>
          <w:sz w:val="28"/>
          <w:szCs w:val="28"/>
        </w:rPr>
        <w:t>»</w:t>
      </w:r>
    </w:p>
    <w:p w:rsidR="001617BF" w:rsidRPr="000F7BA3" w:rsidRDefault="001617BF" w:rsidP="001617B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617BF" w:rsidRPr="006927A2" w:rsidRDefault="001617BF" w:rsidP="001617B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27A2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 xml:space="preserve">1.1. Оценка коррупционных рисков является важнейшим элементом </w:t>
      </w:r>
      <w:proofErr w:type="spellStart"/>
      <w:r w:rsidRPr="00067DD0">
        <w:rPr>
          <w:rFonts w:ascii="Times New Roman" w:hAnsi="Times New Roman" w:cs="Times New Roman"/>
          <w:sz w:val="28"/>
          <w:szCs w:val="28"/>
        </w:rPr>
        <w:t>антикоррупционной</w:t>
      </w:r>
      <w:proofErr w:type="spellEnd"/>
      <w:r w:rsidRPr="00067DD0">
        <w:rPr>
          <w:rFonts w:ascii="Times New Roman" w:hAnsi="Times New Roman" w:cs="Times New Roman"/>
          <w:sz w:val="28"/>
          <w:szCs w:val="28"/>
        </w:rPr>
        <w:t xml:space="preserve"> по</w:t>
      </w:r>
      <w:r>
        <w:rPr>
          <w:rFonts w:ascii="Times New Roman" w:hAnsi="Times New Roman" w:cs="Times New Roman"/>
          <w:sz w:val="28"/>
          <w:szCs w:val="28"/>
        </w:rPr>
        <w:t>литики ГБУЗ НО «Роддом №1»</w:t>
      </w:r>
      <w:r w:rsidRPr="00067DD0">
        <w:rPr>
          <w:rFonts w:ascii="Times New Roman" w:hAnsi="Times New Roman" w:cs="Times New Roman"/>
          <w:sz w:val="28"/>
          <w:szCs w:val="28"/>
        </w:rPr>
        <w:t xml:space="preserve"> (далее - Учреждение), позволяющая обеспечить соответствие реализуемых </w:t>
      </w:r>
      <w:proofErr w:type="spellStart"/>
      <w:r w:rsidRPr="00067DD0">
        <w:rPr>
          <w:rFonts w:ascii="Times New Roman" w:hAnsi="Times New Roman" w:cs="Times New Roman"/>
          <w:sz w:val="28"/>
          <w:szCs w:val="28"/>
        </w:rPr>
        <w:t>антикоррупционных</w:t>
      </w:r>
      <w:proofErr w:type="spellEnd"/>
      <w:r w:rsidRPr="00067DD0">
        <w:rPr>
          <w:rFonts w:ascii="Times New Roman" w:hAnsi="Times New Roman" w:cs="Times New Roman"/>
          <w:sz w:val="28"/>
          <w:szCs w:val="28"/>
        </w:rPr>
        <w:t xml:space="preserve"> мероприятий специфике деятельности Учреждения и рационально использовать ресурсы, направляемые на проведение работы по профилактике коррупции в Учреждении. 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 xml:space="preserve">1.2. Целью оценки коррупционных рисков является определение конкретных процессов и видов деятельности Учреждения, при реализации которых наиболее высока вероятность совершения работниками Учреждения коррупционных правонарушений, как в целях получения личной выгоды, так и в целях получения выгоды Учреждением. 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 xml:space="preserve">1.3. Настоящее Положение разработано с учетом Методических рекомендаций по разработке и принятию организациями мер по предупреждению и противодействию коррупции, разработанных Министерством труда и социальной защиты Российской Федерации, Устава Учреждения и других локальных актов Учреждения. </w:t>
      </w:r>
    </w:p>
    <w:p w:rsidR="001617BF" w:rsidRPr="006927A2" w:rsidRDefault="001617BF" w:rsidP="001617B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27A2">
        <w:rPr>
          <w:rFonts w:ascii="Times New Roman" w:hAnsi="Times New Roman" w:cs="Times New Roman"/>
          <w:b/>
          <w:sz w:val="28"/>
          <w:szCs w:val="28"/>
        </w:rPr>
        <w:t>2. Порядок оценки коррупционных рисков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 xml:space="preserve">2.1. Оценка коррупционных рисков в деятельности Учреждения проводится как на стадии разработки </w:t>
      </w:r>
      <w:proofErr w:type="spellStart"/>
      <w:r w:rsidRPr="00067DD0">
        <w:rPr>
          <w:rFonts w:ascii="Times New Roman" w:hAnsi="Times New Roman" w:cs="Times New Roman"/>
          <w:sz w:val="28"/>
          <w:szCs w:val="28"/>
        </w:rPr>
        <w:t>антикоррупционной</w:t>
      </w:r>
      <w:proofErr w:type="spellEnd"/>
      <w:r w:rsidRPr="00067DD0">
        <w:rPr>
          <w:rFonts w:ascii="Times New Roman" w:hAnsi="Times New Roman" w:cs="Times New Roman"/>
          <w:sz w:val="28"/>
          <w:szCs w:val="28"/>
        </w:rPr>
        <w:t xml:space="preserve"> политики, так и после её утверждения на регулярной основе ежегодно до 1 марта. На основании оценки коррупционных рисков составляется перечень коррупционно-опасных функций, и разрабатывается комплекс мер по устранению или минимизации коррупционных рисков. 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191D">
        <w:rPr>
          <w:rFonts w:ascii="Times New Roman" w:hAnsi="Times New Roman" w:cs="Times New Roman"/>
          <w:sz w:val="28"/>
          <w:szCs w:val="28"/>
        </w:rPr>
        <w:t xml:space="preserve">2.2. Оценку коррупционных рисков в деятельности Учреждения осуществляют должностные лица, ответственные за реализацию </w:t>
      </w:r>
      <w:proofErr w:type="spellStart"/>
      <w:r w:rsidRPr="0054191D">
        <w:rPr>
          <w:rFonts w:ascii="Times New Roman" w:hAnsi="Times New Roman" w:cs="Times New Roman"/>
          <w:sz w:val="28"/>
          <w:szCs w:val="28"/>
        </w:rPr>
        <w:t>антикоррупционной</w:t>
      </w:r>
      <w:proofErr w:type="spellEnd"/>
      <w:r w:rsidRPr="0054191D">
        <w:rPr>
          <w:rFonts w:ascii="Times New Roman" w:hAnsi="Times New Roman" w:cs="Times New Roman"/>
          <w:sz w:val="28"/>
          <w:szCs w:val="28"/>
        </w:rPr>
        <w:t xml:space="preserve"> политики.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lastRenderedPageBreak/>
        <w:t xml:space="preserve">2.3. Этапы проведения оценки коррупционных рисков: 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>1. Провести анализ деятельности Учреждения</w:t>
      </w:r>
      <w:r>
        <w:rPr>
          <w:rFonts w:ascii="Times New Roman" w:hAnsi="Times New Roman" w:cs="Times New Roman"/>
          <w:sz w:val="28"/>
          <w:szCs w:val="28"/>
        </w:rPr>
        <w:t xml:space="preserve"> с выделением направлений деятельности и «критических точек» (определяются работы, услуги, формы деятельности Учреждения, при реализации которых наиболее вероятно возникновение коррупционных правонарушений).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067DD0">
        <w:rPr>
          <w:rFonts w:ascii="Times New Roman" w:hAnsi="Times New Roman" w:cs="Times New Roman"/>
          <w:sz w:val="28"/>
          <w:szCs w:val="28"/>
        </w:rPr>
        <w:t xml:space="preserve">. Составить для </w:t>
      </w:r>
      <w:r>
        <w:rPr>
          <w:rFonts w:ascii="Times New Roman" w:hAnsi="Times New Roman" w:cs="Times New Roman"/>
          <w:sz w:val="28"/>
          <w:szCs w:val="28"/>
        </w:rPr>
        <w:t xml:space="preserve">каждого вида работы, услуги, формы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деятельности</w:t>
      </w:r>
      <w:r w:rsidRPr="00067DD0">
        <w:rPr>
          <w:rFonts w:ascii="Times New Roman" w:hAnsi="Times New Roman" w:cs="Times New Roman"/>
          <w:sz w:val="28"/>
          <w:szCs w:val="28"/>
        </w:rPr>
        <w:t>реализация</w:t>
      </w:r>
      <w:proofErr w:type="spellEnd"/>
      <w:r w:rsidRPr="00067DD0">
        <w:rPr>
          <w:rFonts w:ascii="Times New Roman" w:hAnsi="Times New Roman" w:cs="Times New Roman"/>
          <w:sz w:val="28"/>
          <w:szCs w:val="28"/>
        </w:rPr>
        <w:t xml:space="preserve"> которых </w:t>
      </w:r>
      <w:proofErr w:type="gramStart"/>
      <w:r w:rsidRPr="00067DD0">
        <w:rPr>
          <w:rFonts w:ascii="Times New Roman" w:hAnsi="Times New Roman" w:cs="Times New Roman"/>
          <w:sz w:val="28"/>
          <w:szCs w:val="28"/>
        </w:rPr>
        <w:t>связана</w:t>
      </w:r>
      <w:proofErr w:type="gramEnd"/>
      <w:r w:rsidRPr="00067DD0">
        <w:rPr>
          <w:rFonts w:ascii="Times New Roman" w:hAnsi="Times New Roman" w:cs="Times New Roman"/>
          <w:sz w:val="28"/>
          <w:szCs w:val="28"/>
        </w:rPr>
        <w:t xml:space="preserve"> с коррупционным риском, описание возможных коррупционных правонарушений, включающее: 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>характ</w:t>
      </w:r>
      <w:r>
        <w:rPr>
          <w:rFonts w:ascii="Times New Roman" w:hAnsi="Times New Roman" w:cs="Times New Roman"/>
          <w:sz w:val="28"/>
          <w:szCs w:val="28"/>
        </w:rPr>
        <w:t>еристику выгоды или преимущества</w:t>
      </w:r>
      <w:r w:rsidRPr="00067DD0">
        <w:rPr>
          <w:rFonts w:ascii="Times New Roman" w:hAnsi="Times New Roman" w:cs="Times New Roman"/>
          <w:sz w:val="28"/>
          <w:szCs w:val="28"/>
        </w:rPr>
        <w:t>, которое может быть получено работником Учреждения или Учреждением при совершении коррупционного правонарушения;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 xml:space="preserve">должности в Учреждении, которые являются «ключевыми» для совершения коррупционного правонарушения (потенциально </w:t>
      </w:r>
      <w:proofErr w:type="spellStart"/>
      <w:r w:rsidRPr="00067DD0">
        <w:rPr>
          <w:rFonts w:ascii="Times New Roman" w:hAnsi="Times New Roman" w:cs="Times New Roman"/>
          <w:sz w:val="28"/>
          <w:szCs w:val="28"/>
        </w:rPr>
        <w:t>коррупциогенные</w:t>
      </w:r>
      <w:proofErr w:type="spellEnd"/>
      <w:r w:rsidRPr="00067DD0">
        <w:rPr>
          <w:rFonts w:ascii="Times New Roman" w:hAnsi="Times New Roman" w:cs="Times New Roman"/>
          <w:sz w:val="28"/>
          <w:szCs w:val="28"/>
        </w:rPr>
        <w:t xml:space="preserve"> должности)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187A74">
        <w:rPr>
          <w:rFonts w:ascii="Times New Roman" w:hAnsi="Times New Roman" w:cs="Times New Roman"/>
          <w:sz w:val="28"/>
          <w:szCs w:val="28"/>
        </w:rPr>
        <w:t>с возможным указанием ФИО сотрудников, замещающих указанные должности;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 xml:space="preserve">возможные формы осуществления коррупционных платежей (денежное вознаграждение, услуги, преимущества и т.д.). 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067DD0">
        <w:rPr>
          <w:rFonts w:ascii="Times New Roman" w:hAnsi="Times New Roman" w:cs="Times New Roman"/>
          <w:sz w:val="28"/>
          <w:szCs w:val="28"/>
        </w:rPr>
        <w:t>. Разработать на основании проведенного анализа карту коррупционных рисков Учреждения (сводное описание «критических точек» и возможных коррупционных правонарушений).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067DD0">
        <w:rPr>
          <w:rFonts w:ascii="Times New Roman" w:hAnsi="Times New Roman" w:cs="Times New Roman"/>
          <w:sz w:val="28"/>
          <w:szCs w:val="28"/>
        </w:rPr>
        <w:t xml:space="preserve">. Сформировать перечень должностей, связанных с высоким коррупционным риском. </w:t>
      </w:r>
    </w:p>
    <w:p w:rsidR="001617BF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067DD0">
        <w:rPr>
          <w:rFonts w:ascii="Times New Roman" w:hAnsi="Times New Roman" w:cs="Times New Roman"/>
          <w:sz w:val="28"/>
          <w:szCs w:val="28"/>
        </w:rPr>
        <w:t xml:space="preserve">. Разработать комплекс мер по устранению или минимизации коррупционных рисков. 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 xml:space="preserve">Такие меры разрабатываются для каждой «критической точки». В зависимости от специфики конкретного процесса такие меры включают: 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 xml:space="preserve">проведение обучающих мероприятий для работников Учреждения по вопросам противодействия коррупции; 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 xml:space="preserve">согласование с органом исполнительной государственной власти, осуществляющим функции учредителя, решений по отдельным вопросам перед их принятием; 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lastRenderedPageBreak/>
        <w:t xml:space="preserve">создание форм отчетности по результатам принятых решений (например, ежегодный отчет о деятельности, о реализации программы и т.д.); 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 xml:space="preserve">внедрение систем электронного взаимодействия с гражданами и организациями; 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 xml:space="preserve">осуществление внутреннего </w:t>
      </w:r>
      <w:proofErr w:type="gramStart"/>
      <w:r w:rsidRPr="00067DD0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067DD0">
        <w:rPr>
          <w:rFonts w:ascii="Times New Roman" w:hAnsi="Times New Roman" w:cs="Times New Roman"/>
          <w:sz w:val="28"/>
          <w:szCs w:val="28"/>
        </w:rPr>
        <w:t xml:space="preserve"> исполнением работниками Учреждения своих обязанностей (проверочные мероприятия на основании поступившей информации о проявлениях коррупции); </w:t>
      </w:r>
    </w:p>
    <w:p w:rsidR="001617BF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 xml:space="preserve">регламентация сроков и порядка реализации </w:t>
      </w:r>
      <w:proofErr w:type="spellStart"/>
      <w:r w:rsidRPr="00067DD0">
        <w:rPr>
          <w:rFonts w:ascii="Times New Roman" w:hAnsi="Times New Roman" w:cs="Times New Roman"/>
          <w:sz w:val="28"/>
          <w:szCs w:val="28"/>
        </w:rPr>
        <w:t>подпроцессов</w:t>
      </w:r>
      <w:proofErr w:type="spellEnd"/>
      <w:r w:rsidRPr="00067DD0">
        <w:rPr>
          <w:rFonts w:ascii="Times New Roman" w:hAnsi="Times New Roman" w:cs="Times New Roman"/>
          <w:sz w:val="28"/>
          <w:szCs w:val="28"/>
        </w:rPr>
        <w:t xml:space="preserve"> с повышенным уровнем коррупционной </w:t>
      </w:r>
      <w:proofErr w:type="spellStart"/>
      <w:r w:rsidRPr="00067DD0">
        <w:rPr>
          <w:rFonts w:ascii="Times New Roman" w:hAnsi="Times New Roman" w:cs="Times New Roman"/>
          <w:sz w:val="28"/>
          <w:szCs w:val="28"/>
        </w:rPr>
        <w:t>уязвимостии</w:t>
      </w:r>
      <w:proofErr w:type="spellEnd"/>
      <w:r w:rsidRPr="00067DD0">
        <w:rPr>
          <w:rFonts w:ascii="Times New Roman" w:hAnsi="Times New Roman" w:cs="Times New Roman"/>
          <w:sz w:val="28"/>
          <w:szCs w:val="28"/>
        </w:rPr>
        <w:t xml:space="preserve"> иные меры.</w:t>
      </w:r>
    </w:p>
    <w:p w:rsidR="00C5784A" w:rsidRDefault="00C5784A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5784A" w:rsidRPr="00067DD0" w:rsidRDefault="00C5784A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617BF" w:rsidRPr="006927A2" w:rsidRDefault="001617BF" w:rsidP="001617B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27A2">
        <w:rPr>
          <w:rFonts w:ascii="Times New Roman" w:hAnsi="Times New Roman" w:cs="Times New Roman"/>
          <w:b/>
          <w:sz w:val="28"/>
          <w:szCs w:val="28"/>
        </w:rPr>
        <w:t>3. Карта коррупционных рисков</w:t>
      </w:r>
      <w:r>
        <w:rPr>
          <w:rFonts w:ascii="Times New Roman" w:hAnsi="Times New Roman" w:cs="Times New Roman"/>
          <w:b/>
          <w:sz w:val="28"/>
          <w:szCs w:val="28"/>
        </w:rPr>
        <w:t xml:space="preserve"> и план мероприятий по минимизации коррупционных рисков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>3.1. Карта коррупционных рисков (далее – Карта) содержит:</w:t>
      </w:r>
    </w:p>
    <w:p w:rsidR="001617BF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направления деятельности</w:t>
      </w:r>
      <w:r w:rsidRPr="00067DD0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«критические точки»;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>перечень должностей Учреждения, связанных с определенной зоной повышенного коррупционного риска (с реализацией коррупционно-опасных функций и полномочий</w:t>
      </w:r>
      <w:r w:rsidRPr="006216AC">
        <w:rPr>
          <w:rFonts w:ascii="Times New Roman" w:hAnsi="Times New Roman" w:cs="Times New Roman"/>
          <w:sz w:val="28"/>
          <w:szCs w:val="28"/>
        </w:rPr>
        <w:t>), фамилии и инициалы замещающих их сотрудников;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>типовые ситуации, характеризующие выгоды или преимущества, которые могут быть получены отдельными работниками при совершении коррупционного правонарушения;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 xml:space="preserve">меры по устранению или минимизации коррупционно-опасных функций. 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>3.2. Карта</w:t>
      </w:r>
      <w:r>
        <w:rPr>
          <w:rFonts w:ascii="Times New Roman" w:hAnsi="Times New Roman" w:cs="Times New Roman"/>
          <w:sz w:val="28"/>
          <w:szCs w:val="28"/>
        </w:rPr>
        <w:t xml:space="preserve"> коррупционных рисков и план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меропиятий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минимизации коррупционных рисков</w:t>
      </w:r>
      <w:r w:rsidRPr="00067DD0">
        <w:rPr>
          <w:rFonts w:ascii="Times New Roman" w:hAnsi="Times New Roman" w:cs="Times New Roman"/>
          <w:sz w:val="28"/>
          <w:szCs w:val="28"/>
        </w:rPr>
        <w:t xml:space="preserve"> разрабатывается должностным</w:t>
      </w:r>
      <w:r>
        <w:rPr>
          <w:rFonts w:ascii="Times New Roman" w:hAnsi="Times New Roman" w:cs="Times New Roman"/>
          <w:sz w:val="28"/>
          <w:szCs w:val="28"/>
        </w:rPr>
        <w:t>и лицами</w:t>
      </w:r>
      <w:r w:rsidRPr="00067DD0">
        <w:rPr>
          <w:rFonts w:ascii="Times New Roman" w:hAnsi="Times New Roman" w:cs="Times New Roman"/>
          <w:sz w:val="28"/>
          <w:szCs w:val="28"/>
        </w:rPr>
        <w:t>, ответственным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067DD0">
        <w:rPr>
          <w:rFonts w:ascii="Times New Roman" w:hAnsi="Times New Roman" w:cs="Times New Roman"/>
          <w:sz w:val="28"/>
          <w:szCs w:val="28"/>
        </w:rPr>
        <w:t xml:space="preserve"> за профилактику коррупционных правонарушений в Учреждении, в соответствии с формой, указанной в приложении</w:t>
      </w:r>
      <w:r>
        <w:rPr>
          <w:rFonts w:ascii="Times New Roman" w:hAnsi="Times New Roman" w:cs="Times New Roman"/>
          <w:sz w:val="28"/>
          <w:szCs w:val="28"/>
        </w:rPr>
        <w:t xml:space="preserve"> №1, №2</w:t>
      </w:r>
      <w:r w:rsidRPr="00067DD0">
        <w:rPr>
          <w:rFonts w:ascii="Times New Roman" w:hAnsi="Times New Roman" w:cs="Times New Roman"/>
          <w:sz w:val="28"/>
          <w:szCs w:val="28"/>
        </w:rPr>
        <w:t xml:space="preserve"> к настоящему Положению, и утверждается руководителем Учреждения.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 xml:space="preserve">3.3. Изменению карта подлежит: 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lastRenderedPageBreak/>
        <w:t xml:space="preserve">по результатам ежегодного проведения оценки коррупционных рисков в Учреждении; 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 xml:space="preserve">в случае внесения изменений в должностные инструкции работников Учреждения, должности которых указаны в Карте, или учредительные документы Учреждения; </w:t>
      </w:r>
    </w:p>
    <w:p w:rsidR="001617BF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DD0">
        <w:rPr>
          <w:rFonts w:ascii="Times New Roman" w:hAnsi="Times New Roman" w:cs="Times New Roman"/>
          <w:sz w:val="28"/>
          <w:szCs w:val="28"/>
        </w:rPr>
        <w:t>в случае выявления фактов коррупции в Учреждении.</w:t>
      </w:r>
    </w:p>
    <w:p w:rsidR="001617BF" w:rsidRPr="00067DD0" w:rsidRDefault="001617BF" w:rsidP="00161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C5784A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 По результатам оценки коррупционных рисков, возникающих при осуществлении закупок товаров, работ, услуг для Учреждения составляются реестр (карта) коррупционных рисков, возникающих при осуществлении закупок товаров, работ, услуг и план мер, направленных на минимизацию коррупционных рисков.</w:t>
      </w:r>
    </w:p>
    <w:p w:rsidR="001617BF" w:rsidRPr="00067DD0" w:rsidRDefault="001617BF" w:rsidP="001617B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617BF" w:rsidRPr="002D4ED3" w:rsidRDefault="001617BF" w:rsidP="001617BF">
      <w:pPr>
        <w:pStyle w:val="a4"/>
        <w:jc w:val="right"/>
        <w:rPr>
          <w:rFonts w:ascii="Times New Roman" w:hAnsi="Times New Roman" w:cs="Times New Roman"/>
        </w:rPr>
      </w:pPr>
      <w:r w:rsidRPr="002D4ED3">
        <w:rPr>
          <w:rFonts w:ascii="Times New Roman" w:hAnsi="Times New Roman" w:cs="Times New Roman"/>
        </w:rPr>
        <w:t>Приложение № 1</w:t>
      </w:r>
    </w:p>
    <w:p w:rsidR="001617BF" w:rsidRPr="002D4ED3" w:rsidRDefault="001617BF" w:rsidP="001617BF">
      <w:pPr>
        <w:pStyle w:val="a4"/>
        <w:jc w:val="right"/>
        <w:rPr>
          <w:rFonts w:ascii="Times New Roman" w:hAnsi="Times New Roman" w:cs="Times New Roman"/>
        </w:rPr>
      </w:pPr>
      <w:r w:rsidRPr="002D4ED3">
        <w:rPr>
          <w:rFonts w:ascii="Times New Roman" w:hAnsi="Times New Roman" w:cs="Times New Roman"/>
        </w:rPr>
        <w:t xml:space="preserve">к Положению об оценке коррупционных рисков </w:t>
      </w:r>
    </w:p>
    <w:p w:rsidR="001617BF" w:rsidRPr="002D4ED3" w:rsidRDefault="001617BF" w:rsidP="001617BF">
      <w:pPr>
        <w:pStyle w:val="a4"/>
        <w:jc w:val="right"/>
        <w:rPr>
          <w:rFonts w:ascii="Times New Roman" w:hAnsi="Times New Roman" w:cs="Times New Roman"/>
        </w:rPr>
      </w:pPr>
      <w:r w:rsidRPr="002D4ED3">
        <w:rPr>
          <w:rFonts w:ascii="Times New Roman" w:hAnsi="Times New Roman" w:cs="Times New Roman"/>
        </w:rPr>
        <w:t>в ГБУЗ НО «Роддом №1»</w:t>
      </w:r>
    </w:p>
    <w:p w:rsidR="001617BF" w:rsidRDefault="001617BF" w:rsidP="001617B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617BF" w:rsidRPr="002B5B2F" w:rsidRDefault="001617BF" w:rsidP="001617B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5B2F">
        <w:rPr>
          <w:rFonts w:ascii="Times New Roman" w:hAnsi="Times New Roman" w:cs="Times New Roman"/>
          <w:b/>
          <w:sz w:val="28"/>
          <w:szCs w:val="28"/>
        </w:rPr>
        <w:t>Карта коррупционных рисков</w:t>
      </w:r>
    </w:p>
    <w:p w:rsidR="001617BF" w:rsidRPr="00067DD0" w:rsidRDefault="001617BF" w:rsidP="001617B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620"/>
        <w:gridCol w:w="1307"/>
        <w:gridCol w:w="1873"/>
        <w:gridCol w:w="1837"/>
        <w:gridCol w:w="1905"/>
        <w:gridCol w:w="2404"/>
      </w:tblGrid>
      <w:tr w:rsidR="001617BF" w:rsidRPr="00067DD0" w:rsidTr="000E71DC">
        <w:trPr>
          <w:trHeight w:val="2051"/>
        </w:trPr>
        <w:tc>
          <w:tcPr>
            <w:tcW w:w="620" w:type="dxa"/>
          </w:tcPr>
          <w:p w:rsidR="001617BF" w:rsidRPr="00067DD0" w:rsidRDefault="001617BF" w:rsidP="000E7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7D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</w:t>
            </w:r>
          </w:p>
        </w:tc>
        <w:tc>
          <w:tcPr>
            <w:tcW w:w="1307" w:type="dxa"/>
          </w:tcPr>
          <w:p w:rsidR="001617BF" w:rsidRPr="00A17D95" w:rsidRDefault="001617BF" w:rsidP="000E71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D95">
              <w:rPr>
                <w:rFonts w:ascii="Times New Roman" w:hAnsi="Times New Roman" w:cs="Times New Roman"/>
                <w:sz w:val="20"/>
                <w:szCs w:val="20"/>
              </w:rPr>
              <w:t>Критическая точка</w:t>
            </w:r>
          </w:p>
        </w:tc>
        <w:tc>
          <w:tcPr>
            <w:tcW w:w="1873" w:type="dxa"/>
          </w:tcPr>
          <w:p w:rsidR="001617BF" w:rsidRPr="00A17D95" w:rsidRDefault="001617BF" w:rsidP="000E71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D95">
              <w:rPr>
                <w:rFonts w:ascii="Times New Roman" w:hAnsi="Times New Roman" w:cs="Times New Roman"/>
                <w:sz w:val="20"/>
                <w:szCs w:val="20"/>
              </w:rPr>
              <w:t>Краткое описание возможной коррупционной схемы</w:t>
            </w:r>
          </w:p>
        </w:tc>
        <w:tc>
          <w:tcPr>
            <w:tcW w:w="1837" w:type="dxa"/>
          </w:tcPr>
          <w:p w:rsidR="001617BF" w:rsidRPr="00A17D95" w:rsidRDefault="001617BF" w:rsidP="000E71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D95">
              <w:rPr>
                <w:rFonts w:ascii="Times New Roman" w:hAnsi="Times New Roman" w:cs="Times New Roman"/>
                <w:sz w:val="20"/>
                <w:szCs w:val="20"/>
              </w:rPr>
              <w:t>Подразделение и должности, замещение которых связано с коррупционными рисками</w:t>
            </w:r>
            <w:r w:rsidRPr="00187A74">
              <w:rPr>
                <w:rFonts w:ascii="Times New Roman" w:hAnsi="Times New Roman" w:cs="Times New Roman"/>
                <w:sz w:val="20"/>
                <w:szCs w:val="20"/>
              </w:rPr>
              <w:t>, ФИО сотрудников</w:t>
            </w:r>
          </w:p>
        </w:tc>
        <w:tc>
          <w:tcPr>
            <w:tcW w:w="1905" w:type="dxa"/>
          </w:tcPr>
          <w:p w:rsidR="001617BF" w:rsidRPr="00A17D95" w:rsidRDefault="001617BF" w:rsidP="000E71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D95">
              <w:rPr>
                <w:rFonts w:ascii="Times New Roman" w:hAnsi="Times New Roman" w:cs="Times New Roman"/>
                <w:sz w:val="20"/>
                <w:szCs w:val="20"/>
              </w:rPr>
              <w:t>Вероятность риска, потенциальный вред</w:t>
            </w:r>
          </w:p>
        </w:tc>
        <w:tc>
          <w:tcPr>
            <w:tcW w:w="2404" w:type="dxa"/>
          </w:tcPr>
          <w:p w:rsidR="001617BF" w:rsidRPr="00A17D95" w:rsidRDefault="001617BF" w:rsidP="000E71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D95">
              <w:rPr>
                <w:rFonts w:ascii="Times New Roman" w:hAnsi="Times New Roman" w:cs="Times New Roman"/>
                <w:sz w:val="20"/>
                <w:szCs w:val="20"/>
              </w:rPr>
              <w:t>Меры по минимизации рисков в критической точке</w:t>
            </w:r>
          </w:p>
        </w:tc>
      </w:tr>
      <w:tr w:rsidR="001617BF" w:rsidRPr="00067DD0" w:rsidTr="000E71DC">
        <w:tc>
          <w:tcPr>
            <w:tcW w:w="620" w:type="dxa"/>
          </w:tcPr>
          <w:p w:rsidR="001617BF" w:rsidRPr="00067DD0" w:rsidRDefault="001617BF" w:rsidP="000E71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7" w:type="dxa"/>
          </w:tcPr>
          <w:p w:rsidR="001617BF" w:rsidRPr="00067DD0" w:rsidRDefault="001617BF" w:rsidP="000E71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3" w:type="dxa"/>
          </w:tcPr>
          <w:p w:rsidR="001617BF" w:rsidRPr="00067DD0" w:rsidRDefault="001617BF" w:rsidP="000E71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1617BF" w:rsidRPr="00067DD0" w:rsidRDefault="001617BF" w:rsidP="000E71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5" w:type="dxa"/>
          </w:tcPr>
          <w:p w:rsidR="001617BF" w:rsidRPr="00067DD0" w:rsidRDefault="001617BF" w:rsidP="000E71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4" w:type="dxa"/>
          </w:tcPr>
          <w:p w:rsidR="001617BF" w:rsidRPr="00067DD0" w:rsidRDefault="001617BF" w:rsidP="000E71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617BF" w:rsidRDefault="001617BF" w:rsidP="001617BF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1617BF" w:rsidRDefault="001617BF" w:rsidP="001617BF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E1536F" w:rsidRDefault="00E1536F"/>
    <w:sectPr w:rsidR="00E1536F" w:rsidSect="00C5784A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617BF"/>
    <w:rsid w:val="001617BF"/>
    <w:rsid w:val="00C5784A"/>
    <w:rsid w:val="00E153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17B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617BF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860</Words>
  <Characters>4903</Characters>
  <Application>Microsoft Office Word</Application>
  <DocSecurity>0</DocSecurity>
  <Lines>40</Lines>
  <Paragraphs>11</Paragraphs>
  <ScaleCrop>false</ScaleCrop>
  <Company>Reanimator Extreme Edition</Company>
  <LinksUpToDate>false</LinksUpToDate>
  <CharactersWithSpaces>5752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2025-11-06T07:40:00Z</cp:lastPrinted>
  <dcterms:created xsi:type="dcterms:W3CDTF">2025-11-06T07:40:00Z</dcterms:created>
  <dcterms:modified xsi:type="dcterms:W3CDTF">2025-11-06T07:40:00Z</dcterms:modified>
</cp:coreProperties>
</file>